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0620C" w14:textId="77777777" w:rsidR="00510D31" w:rsidRDefault="00510D31" w:rsidP="00510D31">
      <w:pPr>
        <w:rPr>
          <w:rFonts w:ascii="Times New Roman" w:hAnsi="Times New Roman" w:cs="Times New Roman"/>
          <w:sz w:val="40"/>
          <w:szCs w:val="40"/>
        </w:rPr>
      </w:pPr>
      <w:r>
        <w:rPr>
          <w:rFonts w:ascii="Times New Roman" w:hAnsi="Times New Roman" w:cs="Times New Roman"/>
          <w:sz w:val="40"/>
          <w:szCs w:val="40"/>
        </w:rPr>
        <w:t>Elaborate</w:t>
      </w:r>
    </w:p>
    <w:p w14:paraId="237E3111" w14:textId="77777777" w:rsidR="00510D31" w:rsidRPr="00902E35" w:rsidRDefault="00510D31" w:rsidP="00510D31">
      <w:pPr>
        <w:spacing w:before="100" w:beforeAutospacing="1" w:after="100" w:afterAutospacing="1" w:line="240" w:lineRule="auto"/>
        <w:jc w:val="center"/>
        <w:rPr>
          <w:rFonts w:ascii="Times New Roman" w:eastAsia="Times New Roman" w:hAnsi="Times New Roman" w:cs="Times New Roman"/>
          <w:b/>
          <w:bCs/>
          <w:color w:val="000000"/>
          <w:sz w:val="36"/>
          <w:szCs w:val="36"/>
        </w:rPr>
      </w:pPr>
      <w:r w:rsidRPr="00902E35">
        <w:rPr>
          <w:rFonts w:ascii="Times New Roman" w:eastAsia="Times New Roman" w:hAnsi="Times New Roman" w:cs="Times New Roman"/>
          <w:b/>
          <w:bCs/>
          <w:color w:val="000000"/>
          <w:sz w:val="36"/>
          <w:szCs w:val="36"/>
        </w:rPr>
        <w:t>Finding focal lengths of lenses and mirrors</w:t>
      </w:r>
    </w:p>
    <w:p w14:paraId="3B2D1053"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In this activity you will find focal lengths using the basic lens equation:</w:t>
      </w:r>
    </w:p>
    <w:p w14:paraId="4AD80E01"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Equipment:</w:t>
      </w:r>
    </w:p>
    <w:p w14:paraId="5D9E0BA3"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Optics bench.</w:t>
      </w:r>
    </w:p>
    <w:p w14:paraId="13314CCD"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Light source.</w:t>
      </w:r>
    </w:p>
    <w:p w14:paraId="655C0D1E"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Crossed arrow target.</w:t>
      </w:r>
    </w:p>
    <w:p w14:paraId="17701E07"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Viewing Screen</w:t>
      </w:r>
    </w:p>
    <w:p w14:paraId="433CBC1F"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3 Component Holders</w:t>
      </w:r>
    </w:p>
    <w:p w14:paraId="0C09D957"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75mm Focal Length Convex Lens</w:t>
      </w:r>
    </w:p>
    <w:p w14:paraId="70E39D8B"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150 mm Focal Length Convex Lens</w:t>
      </w:r>
    </w:p>
    <w:p w14:paraId="671FCD83" w14:textId="77777777" w:rsidR="00510D31" w:rsidRPr="00902E35" w:rsidRDefault="00510D31" w:rsidP="00510D31">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50 mm Focal Length Spherical Mirror</w:t>
      </w:r>
    </w:p>
    <w:p w14:paraId="4A1C09B5" w14:textId="77777777" w:rsidR="00510D31" w:rsidRPr="00902E35" w:rsidRDefault="00510D31" w:rsidP="00510D31">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30AD4CE8"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Cautions:</w:t>
      </w:r>
    </w:p>
    <w:p w14:paraId="036C2632"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Handle lenses and mirrors by the edges only.   </w:t>
      </w:r>
      <w:r w:rsidRPr="00902E35">
        <w:rPr>
          <w:rFonts w:ascii="Times New Roman" w:eastAsia="Times New Roman" w:hAnsi="Times New Roman" w:cs="Times New Roman"/>
          <w:i/>
          <w:iCs/>
          <w:color w:val="000000"/>
          <w:sz w:val="27"/>
          <w:szCs w:val="27"/>
        </w:rPr>
        <w:t>It’s a lot easier to keep these clean than it is to clean them!</w:t>
      </w:r>
    </w:p>
    <w:p w14:paraId="6701EB55"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First, you’re going to do a basic setup.   </w:t>
      </w:r>
      <w:r w:rsidRPr="00902E35">
        <w:rPr>
          <w:rFonts w:ascii="Times New Roman" w:eastAsia="Times New Roman" w:hAnsi="Times New Roman" w:cs="Times New Roman"/>
          <w:i/>
          <w:iCs/>
          <w:color w:val="000000"/>
          <w:sz w:val="27"/>
          <w:szCs w:val="27"/>
        </w:rPr>
        <w:t>Remember, the more careful your setup, the better your data!</w:t>
      </w:r>
    </w:p>
    <w:p w14:paraId="4FAE0B4C"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Note: All calculations in this lab will be performed using centimeters.</w:t>
      </w:r>
    </w:p>
    <w:p w14:paraId="62F44045"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noProof/>
          <w:color w:val="000000"/>
          <w:sz w:val="27"/>
          <w:szCs w:val="27"/>
        </w:rPr>
        <w:drawing>
          <wp:inline distT="0" distB="0" distL="0" distR="0" wp14:anchorId="7B67E9EE" wp14:editId="5C865775">
            <wp:extent cx="6086475" cy="1419225"/>
            <wp:effectExtent l="0" t="0" r="0" b="9525"/>
            <wp:docPr id="2" name="Picture 2" descr="http://staff.hartdistrict.org/glyle/labs/opt_ben_foc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ff.hartdistrict.org/glyle/labs/opt_ben_foc_0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86475" cy="1419225"/>
                    </a:xfrm>
                    <a:prstGeom prst="rect">
                      <a:avLst/>
                    </a:prstGeom>
                    <a:noFill/>
                    <a:ln>
                      <a:noFill/>
                    </a:ln>
                  </pic:spPr>
                </pic:pic>
              </a:graphicData>
            </a:graphic>
          </wp:inline>
        </w:drawing>
      </w:r>
    </w:p>
    <w:p w14:paraId="4F5272DA" w14:textId="77777777" w:rsidR="00510D31" w:rsidRPr="00902E35" w:rsidRDefault="00510D31" w:rsidP="00510D31">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290D0298"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lastRenderedPageBreak/>
        <w:t>Procedure to set up the optics bench </w:t>
      </w:r>
      <w:r w:rsidRPr="00902E35">
        <w:rPr>
          <w:rFonts w:ascii="Times New Roman" w:eastAsia="Times New Roman" w:hAnsi="Times New Roman" w:cs="Times New Roman"/>
          <w:color w:val="000000"/>
          <w:sz w:val="27"/>
          <w:szCs w:val="27"/>
        </w:rPr>
        <w:t>(most of this should be done for you, but it's always good to check)</w:t>
      </w:r>
      <w:r w:rsidRPr="00902E35">
        <w:rPr>
          <w:rFonts w:ascii="Times New Roman" w:eastAsia="Times New Roman" w:hAnsi="Times New Roman" w:cs="Times New Roman"/>
          <w:b/>
          <w:bCs/>
          <w:color w:val="000000"/>
          <w:sz w:val="27"/>
          <w:szCs w:val="27"/>
        </w:rPr>
        <w:t>:</w:t>
      </w:r>
    </w:p>
    <w:p w14:paraId="73293C2F" w14:textId="77777777" w:rsidR="00510D31" w:rsidRPr="00902E35" w:rsidRDefault="00510D31" w:rsidP="00510D31">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optics bench in the middle of the lab table, with the 0cm mark to your left.   </w:t>
      </w:r>
      <w:r w:rsidRPr="00902E35">
        <w:rPr>
          <w:rFonts w:ascii="Times New Roman" w:eastAsia="Times New Roman" w:hAnsi="Times New Roman" w:cs="Times New Roman"/>
          <w:i/>
          <w:iCs/>
          <w:color w:val="000000"/>
          <w:sz w:val="27"/>
          <w:szCs w:val="27"/>
        </w:rPr>
        <w:t>Don’t put the bench too close to the edge of the table!</w:t>
      </w:r>
    </w:p>
    <w:p w14:paraId="0FF6D568" w14:textId="77777777" w:rsidR="00510D31" w:rsidRPr="00902E35" w:rsidRDefault="00510D31" w:rsidP="00510D31">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light source on the left end of the bench with the light opening pointing to the right.   </w:t>
      </w:r>
      <w:r w:rsidRPr="00902E35">
        <w:rPr>
          <w:rFonts w:ascii="Times New Roman" w:eastAsia="Times New Roman" w:hAnsi="Times New Roman" w:cs="Times New Roman"/>
          <w:i/>
          <w:iCs/>
          <w:color w:val="000000"/>
          <w:sz w:val="27"/>
          <w:szCs w:val="27"/>
        </w:rPr>
        <w:t>Put the right end of the light source at the 8cm mark of the bench.</w:t>
      </w:r>
    </w:p>
    <w:p w14:paraId="0B65B3DA" w14:textId="77777777" w:rsidR="00510D31" w:rsidRPr="00902E35" w:rsidRDefault="00510D31" w:rsidP="00510D31">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three of the metal component holders on the bench as shown in the diagram.   </w:t>
      </w:r>
      <w:r w:rsidRPr="00902E35">
        <w:rPr>
          <w:rFonts w:ascii="Times New Roman" w:eastAsia="Times New Roman" w:hAnsi="Times New Roman" w:cs="Times New Roman"/>
          <w:i/>
          <w:iCs/>
          <w:color w:val="000000"/>
          <w:sz w:val="27"/>
          <w:szCs w:val="27"/>
        </w:rPr>
        <w:t>Make sure the “f</w:t>
      </w:r>
    </w:p>
    <w:p w14:paraId="57B16718"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set up the optics bench </w:t>
      </w:r>
      <w:r w:rsidRPr="00902E35">
        <w:rPr>
          <w:rFonts w:ascii="Times New Roman" w:eastAsia="Times New Roman" w:hAnsi="Times New Roman" w:cs="Times New Roman"/>
          <w:color w:val="000000"/>
          <w:sz w:val="27"/>
          <w:szCs w:val="27"/>
        </w:rPr>
        <w:t>(most of this should be done for you, but it's always good to check)</w:t>
      </w:r>
      <w:r w:rsidRPr="00902E35">
        <w:rPr>
          <w:rFonts w:ascii="Times New Roman" w:eastAsia="Times New Roman" w:hAnsi="Times New Roman" w:cs="Times New Roman"/>
          <w:b/>
          <w:bCs/>
          <w:color w:val="000000"/>
          <w:sz w:val="27"/>
          <w:szCs w:val="27"/>
        </w:rPr>
        <w:t>:</w:t>
      </w:r>
    </w:p>
    <w:p w14:paraId="4BCCE6B3"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optics bench in the middle of the lab table, with the 0cm mark to your left.   </w:t>
      </w:r>
      <w:r w:rsidRPr="00902E35">
        <w:rPr>
          <w:rFonts w:ascii="Times New Roman" w:eastAsia="Times New Roman" w:hAnsi="Times New Roman" w:cs="Times New Roman"/>
          <w:i/>
          <w:iCs/>
          <w:color w:val="000000"/>
          <w:sz w:val="27"/>
          <w:szCs w:val="27"/>
        </w:rPr>
        <w:t>Don’t put the bench too close to the edge of the table!</w:t>
      </w:r>
    </w:p>
    <w:p w14:paraId="0EBB38D9"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Place the light source on the left end of the bench with the light opening pointing to the right.   </w:t>
      </w:r>
      <w:r w:rsidRPr="00902E35">
        <w:rPr>
          <w:rFonts w:ascii="Times New Roman" w:eastAsia="Times New Roman" w:hAnsi="Times New Roman" w:cs="Times New Roman"/>
          <w:i/>
          <w:iCs/>
          <w:color w:val="000000"/>
          <w:sz w:val="27"/>
          <w:szCs w:val="27"/>
        </w:rPr>
        <w:t>Put the right end of the light source at the 8cm mark of the bench.</w:t>
      </w:r>
    </w:p>
    <w:p w14:paraId="3F808BD0"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three of the metal component holders on the bench as shown in the diagram.   </w:t>
      </w:r>
      <w:r w:rsidRPr="00902E35">
        <w:rPr>
          <w:rFonts w:ascii="Times New Roman" w:eastAsia="Times New Roman" w:hAnsi="Times New Roman" w:cs="Times New Roman"/>
          <w:i/>
          <w:iCs/>
          <w:color w:val="000000"/>
          <w:sz w:val="27"/>
          <w:szCs w:val="27"/>
        </w:rPr>
        <w:t>Make sure the “feet” point in the indicated directions.   Do not use the component holder with the hooked feet.</w:t>
      </w:r>
    </w:p>
    <w:p w14:paraId="41808021"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the crossed arrow target on the metal component holder closest to the light source.   Put in on the right side of the holder as shown.</w:t>
      </w:r>
    </w:p>
    <w:p w14:paraId="79C05C75"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Align the right face of the crossed arrow target with the 10cm mark on the scale.</w:t>
      </w:r>
    </w:p>
    <w:p w14:paraId="63A7F8FA"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Mount the 50 </w:t>
      </w:r>
      <w:r w:rsidRPr="00902E35">
        <w:rPr>
          <w:rFonts w:ascii="Times New Roman" w:eastAsia="Times New Roman" w:hAnsi="Times New Roman" w:cs="Times New Roman"/>
          <w:color w:val="000000"/>
          <w:sz w:val="27"/>
          <w:szCs w:val="27"/>
        </w:rPr>
        <w:t>mm lens on the right side of the middle component holder.   Align the notch on this component holder with the 20cm mark on the bench.</w:t>
      </w:r>
    </w:p>
    <w:p w14:paraId="3E076E0E"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Mount the viewing screen on the left side of the remaining component holder</w:t>
      </w:r>
    </w:p>
    <w:p w14:paraId="3E15E3C1" w14:textId="77777777" w:rsidR="00510D31" w:rsidRPr="00902E35" w:rsidRDefault="00510D31" w:rsidP="00510D31">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Align the face of the viewing screen with the 70cm mark.</w:t>
      </w:r>
    </w:p>
    <w:p w14:paraId="68CF46B1"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w:t>
      </w:r>
      <w:r>
        <w:rPr>
          <w:rFonts w:ascii="Times New Roman" w:eastAsia="Times New Roman" w:hAnsi="Times New Roman" w:cs="Times New Roman"/>
          <w:b/>
          <w:bCs/>
          <w:color w:val="000000"/>
          <w:sz w:val="27"/>
          <w:szCs w:val="27"/>
        </w:rPr>
        <w:t>rmine the focal length of the 50</w:t>
      </w:r>
      <w:r w:rsidRPr="00902E35">
        <w:rPr>
          <w:rFonts w:ascii="Times New Roman" w:eastAsia="Times New Roman" w:hAnsi="Times New Roman" w:cs="Times New Roman"/>
          <w:b/>
          <w:bCs/>
          <w:color w:val="000000"/>
          <w:sz w:val="27"/>
          <w:szCs w:val="27"/>
        </w:rPr>
        <w:t>mm lens:</w:t>
      </w:r>
    </w:p>
    <w:p w14:paraId="72D7DD7F"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on the light source.</w:t>
      </w:r>
    </w:p>
    <w:p w14:paraId="5E59523D"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Move the 50</w:t>
      </w:r>
      <w:r w:rsidRPr="00902E35">
        <w:rPr>
          <w:rFonts w:ascii="Times New Roman" w:eastAsia="Times New Roman" w:hAnsi="Times New Roman" w:cs="Times New Roman"/>
          <w:color w:val="000000"/>
          <w:sz w:val="27"/>
          <w:szCs w:val="27"/>
        </w:rPr>
        <w:t xml:space="preserve">mm lens and </w:t>
      </w:r>
      <w:proofErr w:type="gramStart"/>
      <w:r w:rsidRPr="00902E35">
        <w:rPr>
          <w:rFonts w:ascii="Times New Roman" w:eastAsia="Times New Roman" w:hAnsi="Times New Roman" w:cs="Times New Roman"/>
          <w:color w:val="000000"/>
          <w:sz w:val="27"/>
          <w:szCs w:val="27"/>
        </w:rPr>
        <w:t>it's</w:t>
      </w:r>
      <w:proofErr w:type="gramEnd"/>
      <w:r w:rsidRPr="00902E35">
        <w:rPr>
          <w:rFonts w:ascii="Times New Roman" w:eastAsia="Times New Roman" w:hAnsi="Times New Roman" w:cs="Times New Roman"/>
          <w:color w:val="000000"/>
          <w:sz w:val="27"/>
          <w:szCs w:val="27"/>
        </w:rPr>
        <w:t xml:space="preserve"> component holder back and forth on the bench until the image of the arrow is focused on the screen.   Look for the best focus possible.</w:t>
      </w:r>
    </w:p>
    <w:p w14:paraId="23B4C6CD"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Using the notches on the component holders, record the location of each of the three components on the bench in the table below.   Also note the size of the image (relative to the size of the crossed arrow target) on the rightmost column of the table. (larger, smaller, same)   </w:t>
      </w:r>
      <w:r w:rsidRPr="00902E35">
        <w:rPr>
          <w:rFonts w:ascii="Times New Roman" w:eastAsia="Times New Roman" w:hAnsi="Times New Roman" w:cs="Times New Roman"/>
          <w:i/>
          <w:iCs/>
          <w:color w:val="000000"/>
          <w:sz w:val="27"/>
          <w:szCs w:val="27"/>
        </w:rPr>
        <w:t>Don’t forget to do this!</w:t>
      </w:r>
    </w:p>
    <w:p w14:paraId="693B7BBD"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lastRenderedPageBreak/>
        <w:t>Move the lens and its holder (only) to the right and look for a second position where the image is in focus. </w:t>
      </w:r>
      <w:r w:rsidRPr="00902E35">
        <w:rPr>
          <w:rFonts w:ascii="Times New Roman" w:eastAsia="Times New Roman" w:hAnsi="Times New Roman" w:cs="Times New Roman"/>
          <w:i/>
          <w:iCs/>
          <w:color w:val="000000"/>
          <w:sz w:val="27"/>
          <w:szCs w:val="27"/>
        </w:rPr>
        <w:t>You may have to move some distance!</w:t>
      </w:r>
    </w:p>
    <w:p w14:paraId="2A06F6A0"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Using the notches on the component holders, record the location of each of the three components on the bench in the table below.   Also note the size of the image (relative to the size of the crossed arrow target) on the table.</w:t>
      </w:r>
    </w:p>
    <w:p w14:paraId="6830205B"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Set the screen at the 39cm position.   </w:t>
      </w:r>
      <w:r w:rsidRPr="00902E35">
        <w:rPr>
          <w:rFonts w:ascii="Times New Roman" w:eastAsia="Times New Roman" w:hAnsi="Times New Roman" w:cs="Times New Roman"/>
          <w:i/>
          <w:iCs/>
          <w:color w:val="000000"/>
          <w:sz w:val="27"/>
          <w:szCs w:val="27"/>
        </w:rPr>
        <w:t>You may have to move the lens back to the left to make way for the screen.</w:t>
      </w:r>
    </w:p>
    <w:p w14:paraId="195620CC"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Move the lens back and forth to find a good focus.</w:t>
      </w:r>
    </w:p>
    <w:p w14:paraId="1834EE81"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location of each of the components in the table. Also notice the size of the image.</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next procedure.</w:t>
      </w:r>
    </w:p>
    <w:p w14:paraId="41AE8DC6"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For each trial in the table, calculate the Object Distance (</w:t>
      </w:r>
      <w:proofErr w:type="spellStart"/>
      <w:r w:rsidRPr="00902E35">
        <w:rPr>
          <w:rFonts w:ascii="Times New Roman" w:eastAsia="Times New Roman" w:hAnsi="Times New Roman" w:cs="Times New Roman"/>
          <w:color w:val="000000"/>
          <w:sz w:val="27"/>
          <w:szCs w:val="27"/>
        </w:rPr>
        <w:t>d o</w:t>
      </w:r>
      <w:proofErr w:type="spellEnd"/>
      <w:r w:rsidRPr="00902E35">
        <w:rPr>
          <w:rFonts w:ascii="Times New Roman" w:eastAsia="Times New Roman" w:hAnsi="Times New Roman" w:cs="Times New Roman"/>
          <w:color w:val="000000"/>
          <w:sz w:val="27"/>
          <w:szCs w:val="27"/>
        </w:rPr>
        <w:t>) by subtracting the location of the crossed arrow target from the location of the lens.</w:t>
      </w:r>
    </w:p>
    <w:p w14:paraId="6081C6A2"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xml:space="preserve">For each trial in the table, calculate the Image Distance (d </w:t>
      </w:r>
      <w:proofErr w:type="spellStart"/>
      <w:r w:rsidRPr="00902E35">
        <w:rPr>
          <w:rFonts w:ascii="Times New Roman" w:eastAsia="Times New Roman" w:hAnsi="Times New Roman" w:cs="Times New Roman"/>
          <w:color w:val="000000"/>
          <w:sz w:val="27"/>
          <w:szCs w:val="27"/>
        </w:rPr>
        <w:t>i</w:t>
      </w:r>
      <w:proofErr w:type="spellEnd"/>
      <w:r w:rsidRPr="00902E35">
        <w:rPr>
          <w:rFonts w:ascii="Times New Roman" w:eastAsia="Times New Roman" w:hAnsi="Times New Roman" w:cs="Times New Roman"/>
          <w:color w:val="000000"/>
          <w:sz w:val="27"/>
          <w:szCs w:val="27"/>
        </w:rPr>
        <w:t>) by subtracting the location of the lens from the location of the viewing screen.</w:t>
      </w:r>
    </w:p>
    <w:p w14:paraId="6DAE2FA8"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noProof/>
          <w:color w:val="000000"/>
          <w:sz w:val="27"/>
          <w:szCs w:val="27"/>
        </w:rPr>
        <w:drawing>
          <wp:inline distT="0" distB="0" distL="0" distR="0" wp14:anchorId="28D607FC" wp14:editId="35FD1847">
            <wp:extent cx="952500" cy="447675"/>
            <wp:effectExtent l="0" t="0" r="0" b="9525"/>
            <wp:docPr id="3" name="Picture 3" descr="http://staff.hartdistrict.org/glyle/labs/opt_ben_foc_0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ff.hartdistrict.org/glyle/labs/opt_ben_foc_000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447675"/>
                    </a:xfrm>
                    <a:prstGeom prst="rect">
                      <a:avLst/>
                    </a:prstGeom>
                    <a:noFill/>
                    <a:ln>
                      <a:noFill/>
                    </a:ln>
                  </pic:spPr>
                </pic:pic>
              </a:graphicData>
            </a:graphic>
          </wp:inline>
        </w:drawing>
      </w:r>
      <w:r w:rsidRPr="00902E35">
        <w:rPr>
          <w:rFonts w:ascii="Times New Roman" w:eastAsia="Times New Roman" w:hAnsi="Times New Roman" w:cs="Times New Roman"/>
          <w:color w:val="000000"/>
          <w:sz w:val="27"/>
          <w:szCs w:val="27"/>
        </w:rPr>
        <w:br/>
        <w:t xml:space="preserve">Using the object distance and image distance values with this formula to calculate the experimental focal length (f </w:t>
      </w:r>
      <w:proofErr w:type="spellStart"/>
      <w:r w:rsidRPr="00902E35">
        <w:rPr>
          <w:rFonts w:ascii="Times New Roman" w:eastAsia="Times New Roman" w:hAnsi="Times New Roman" w:cs="Times New Roman"/>
          <w:color w:val="000000"/>
          <w:sz w:val="27"/>
          <w:szCs w:val="27"/>
        </w:rPr>
        <w:t>exp</w:t>
      </w:r>
      <w:proofErr w:type="spellEnd"/>
      <w:r w:rsidRPr="00902E35">
        <w:rPr>
          <w:rFonts w:ascii="Times New Roman" w:eastAsia="Times New Roman" w:hAnsi="Times New Roman" w:cs="Times New Roman"/>
          <w:color w:val="000000"/>
          <w:sz w:val="27"/>
          <w:szCs w:val="27"/>
        </w:rPr>
        <w:t>) for each trial in the table</w:t>
      </w:r>
    </w:p>
    <w:p w14:paraId="4E673512"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theoretic</w:t>
      </w:r>
      <w:r>
        <w:rPr>
          <w:rFonts w:ascii="Times New Roman" w:eastAsia="Times New Roman" w:hAnsi="Times New Roman" w:cs="Times New Roman"/>
          <w:color w:val="000000"/>
          <w:sz w:val="27"/>
          <w:szCs w:val="27"/>
        </w:rPr>
        <w:t>al focal length of the lens (5.0</w:t>
      </w:r>
      <w:r w:rsidRPr="00902E35">
        <w:rPr>
          <w:rFonts w:ascii="Times New Roman" w:eastAsia="Times New Roman" w:hAnsi="Times New Roman" w:cs="Times New Roman"/>
          <w:color w:val="000000"/>
          <w:sz w:val="27"/>
          <w:szCs w:val="27"/>
        </w:rPr>
        <w:t>cm) in the table for all trials in the f theory column.</w:t>
      </w:r>
    </w:p>
    <w:p w14:paraId="686BC2E3" w14:textId="77777777" w:rsidR="00510D31" w:rsidRPr="00902E35" w:rsidRDefault="00510D31" w:rsidP="00510D31">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Calculate the percent error of your experimental results using the following formula.   Fill in the appropriate column in the table.</w:t>
      </w:r>
    </w:p>
    <w:p w14:paraId="09206605"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xml:space="preserve">% error = </w:t>
      </w:r>
      <w:proofErr w:type="gramStart"/>
      <w:r w:rsidRPr="00902E35">
        <w:rPr>
          <w:rFonts w:ascii="Times New Roman" w:eastAsia="Times New Roman" w:hAnsi="Times New Roman" w:cs="Times New Roman"/>
          <w:color w:val="000000"/>
          <w:sz w:val="27"/>
          <w:szCs w:val="27"/>
        </w:rPr>
        <w:t>|(</w:t>
      </w:r>
      <w:proofErr w:type="gramEnd"/>
      <w:r w:rsidRPr="00902E35">
        <w:rPr>
          <w:rFonts w:ascii="Times New Roman" w:eastAsia="Times New Roman" w:hAnsi="Times New Roman" w:cs="Times New Roman"/>
          <w:color w:val="000000"/>
          <w:sz w:val="27"/>
          <w:szCs w:val="27"/>
        </w:rPr>
        <w:t xml:space="preserve">f </w:t>
      </w:r>
      <w:proofErr w:type="spellStart"/>
      <w:r w:rsidRPr="00902E35">
        <w:rPr>
          <w:rFonts w:ascii="Times New Roman" w:eastAsia="Times New Roman" w:hAnsi="Times New Roman" w:cs="Times New Roman"/>
          <w:color w:val="000000"/>
          <w:sz w:val="27"/>
          <w:szCs w:val="27"/>
        </w:rPr>
        <w:t>exp</w:t>
      </w:r>
      <w:proofErr w:type="spellEnd"/>
      <w:r w:rsidRPr="00902E35">
        <w:rPr>
          <w:rFonts w:ascii="Times New Roman" w:eastAsia="Times New Roman" w:hAnsi="Times New Roman" w:cs="Times New Roman"/>
          <w:color w:val="000000"/>
          <w:sz w:val="27"/>
          <w:szCs w:val="27"/>
        </w:rPr>
        <w:t>-f theory)/ f theory | * 100</w:t>
      </w:r>
    </w:p>
    <w:p w14:paraId="3AF68257"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7.5 cm lens</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510D31" w:rsidRPr="00902E35" w14:paraId="0ECF61B0" w14:textId="77777777" w:rsidTr="008F71FD">
        <w:trPr>
          <w:tblCellSpacing w:w="0" w:type="dxa"/>
        </w:trPr>
        <w:tc>
          <w:tcPr>
            <w:tcW w:w="1005" w:type="dxa"/>
            <w:hideMark/>
          </w:tcPr>
          <w:p w14:paraId="1DF32A1C"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Crossed arrow target location</w:t>
            </w:r>
          </w:p>
        </w:tc>
        <w:tc>
          <w:tcPr>
            <w:tcW w:w="990" w:type="dxa"/>
            <w:hideMark/>
          </w:tcPr>
          <w:p w14:paraId="14A33A3C"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Lens location</w:t>
            </w:r>
          </w:p>
        </w:tc>
        <w:tc>
          <w:tcPr>
            <w:tcW w:w="1080" w:type="dxa"/>
            <w:hideMark/>
          </w:tcPr>
          <w:p w14:paraId="54FDBCE7"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Viewing screen location</w:t>
            </w:r>
          </w:p>
        </w:tc>
        <w:tc>
          <w:tcPr>
            <w:tcW w:w="900" w:type="dxa"/>
            <w:hideMark/>
          </w:tcPr>
          <w:p w14:paraId="2544D119"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5C166421"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d </w:t>
            </w:r>
            <w:proofErr w:type="spellStart"/>
            <w:r w:rsidRPr="00902E35">
              <w:rPr>
                <w:rFonts w:ascii="Times New Roman" w:eastAsia="Times New Roman" w:hAnsi="Times New Roman" w:cs="Times New Roman"/>
                <w:sz w:val="24"/>
                <w:szCs w:val="24"/>
              </w:rPr>
              <w:t>i</w:t>
            </w:r>
            <w:proofErr w:type="spellEnd"/>
          </w:p>
        </w:tc>
        <w:tc>
          <w:tcPr>
            <w:tcW w:w="900" w:type="dxa"/>
            <w:hideMark/>
          </w:tcPr>
          <w:p w14:paraId="620C1AB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f </w:t>
            </w:r>
            <w:proofErr w:type="spellStart"/>
            <w:r w:rsidRPr="00902E35">
              <w:rPr>
                <w:rFonts w:ascii="Times New Roman" w:eastAsia="Times New Roman" w:hAnsi="Times New Roman" w:cs="Times New Roman"/>
                <w:sz w:val="24"/>
                <w:szCs w:val="24"/>
              </w:rPr>
              <w:t>exp</w:t>
            </w:r>
            <w:proofErr w:type="spellEnd"/>
          </w:p>
        </w:tc>
        <w:tc>
          <w:tcPr>
            <w:tcW w:w="900" w:type="dxa"/>
            <w:hideMark/>
          </w:tcPr>
          <w:p w14:paraId="056A627C"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5D50EDC3"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04BE2CF5" w14:textId="77777777" w:rsidR="00510D31" w:rsidRPr="00902E35" w:rsidRDefault="00510D31"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510D31" w:rsidRPr="00902E35" w14:paraId="472CD3E4" w14:textId="77777777" w:rsidTr="008F71FD">
        <w:trPr>
          <w:tblCellSpacing w:w="0" w:type="dxa"/>
        </w:trPr>
        <w:tc>
          <w:tcPr>
            <w:tcW w:w="1005" w:type="dxa"/>
            <w:hideMark/>
          </w:tcPr>
          <w:p w14:paraId="44E356A2" w14:textId="77777777" w:rsidR="00510D31" w:rsidRPr="00902E35" w:rsidRDefault="00510D31" w:rsidP="008F71FD">
            <w:pPr>
              <w:spacing w:after="0" w:line="240" w:lineRule="auto"/>
              <w:rPr>
                <w:rFonts w:ascii="Times New Roman" w:eastAsia="Times New Roman" w:hAnsi="Times New Roman" w:cs="Times New Roman"/>
                <w:sz w:val="24"/>
                <w:szCs w:val="24"/>
              </w:rPr>
            </w:pPr>
          </w:p>
        </w:tc>
        <w:tc>
          <w:tcPr>
            <w:tcW w:w="990" w:type="dxa"/>
            <w:hideMark/>
          </w:tcPr>
          <w:p w14:paraId="607F5972"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10974707"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168C9E81"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BA96EDD"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1E0EF06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E284F6B"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B7B8CB8"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3DD2484F"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r w:rsidR="00510D31" w:rsidRPr="00902E35" w14:paraId="59138B0E" w14:textId="77777777" w:rsidTr="008F71FD">
        <w:trPr>
          <w:tblCellSpacing w:w="0" w:type="dxa"/>
        </w:trPr>
        <w:tc>
          <w:tcPr>
            <w:tcW w:w="1005" w:type="dxa"/>
            <w:hideMark/>
          </w:tcPr>
          <w:p w14:paraId="1DC9BFD3"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90" w:type="dxa"/>
            <w:hideMark/>
          </w:tcPr>
          <w:p w14:paraId="5FD0CE01"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687BD9B9"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25C747B"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5FED909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7CFC426"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8A4A57F"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1F6DBBC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4FC87A95"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r w:rsidR="00510D31" w:rsidRPr="00902E35" w14:paraId="469D5E8F" w14:textId="77777777" w:rsidTr="008F71FD">
        <w:trPr>
          <w:tblCellSpacing w:w="0" w:type="dxa"/>
        </w:trPr>
        <w:tc>
          <w:tcPr>
            <w:tcW w:w="1005" w:type="dxa"/>
            <w:hideMark/>
          </w:tcPr>
          <w:p w14:paraId="5DCA8BA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90" w:type="dxa"/>
            <w:hideMark/>
          </w:tcPr>
          <w:p w14:paraId="3E5B5669"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510ED974"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41B912C7"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4123BC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A8B1E52"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46172D72"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237396C"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1BA290E5"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bl>
    <w:p w14:paraId="1E417BBA" w14:textId="77777777" w:rsidR="00510D31" w:rsidRPr="00902E35" w:rsidRDefault="00510D31" w:rsidP="00510D31">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color w:val="000000"/>
          <w:sz w:val="27"/>
          <w:szCs w:val="27"/>
        </w:rPr>
        <w:br/>
      </w:r>
    </w:p>
    <w:p w14:paraId="51345800"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determine the focal length of the 150mm lens:</w:t>
      </w:r>
    </w:p>
    <w:p w14:paraId="6020D223" w14:textId="77777777" w:rsidR="00510D31" w:rsidRPr="00902E35" w:rsidRDefault="00510D31" w:rsidP="00510D31">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Remove the 50</w:t>
      </w:r>
      <w:r w:rsidRPr="00902E35">
        <w:rPr>
          <w:rFonts w:ascii="Times New Roman" w:eastAsia="Times New Roman" w:hAnsi="Times New Roman" w:cs="Times New Roman"/>
          <w:color w:val="000000"/>
          <w:sz w:val="27"/>
          <w:szCs w:val="27"/>
        </w:rPr>
        <w:t xml:space="preserve"> mm </w:t>
      </w:r>
      <w:r>
        <w:rPr>
          <w:rFonts w:ascii="Times New Roman" w:eastAsia="Times New Roman" w:hAnsi="Times New Roman" w:cs="Times New Roman"/>
          <w:color w:val="000000"/>
          <w:sz w:val="27"/>
          <w:szCs w:val="27"/>
        </w:rPr>
        <w:t>le</w:t>
      </w:r>
      <w:r>
        <w:rPr>
          <w:rFonts w:ascii="Times New Roman" w:eastAsia="Times New Roman" w:hAnsi="Times New Roman" w:cs="Times New Roman"/>
          <w:color w:val="000000"/>
          <w:sz w:val="27"/>
          <w:szCs w:val="27"/>
        </w:rPr>
        <w:softHyphen/>
      </w:r>
      <w:r>
        <w:rPr>
          <w:rFonts w:ascii="Times New Roman" w:eastAsia="Times New Roman" w:hAnsi="Times New Roman" w:cs="Times New Roman"/>
          <w:color w:val="000000"/>
          <w:sz w:val="27"/>
          <w:szCs w:val="27"/>
        </w:rPr>
        <w:softHyphen/>
      </w:r>
      <w:r>
        <w:rPr>
          <w:rFonts w:ascii="Times New Roman" w:eastAsia="Times New Roman" w:hAnsi="Times New Roman" w:cs="Times New Roman"/>
          <w:color w:val="000000"/>
          <w:sz w:val="27"/>
          <w:szCs w:val="27"/>
        </w:rPr>
        <w:softHyphen/>
        <w:t>ns and replace it with the 5</w:t>
      </w:r>
      <w:r w:rsidRPr="00902E35">
        <w:rPr>
          <w:rFonts w:ascii="Times New Roman" w:eastAsia="Times New Roman" w:hAnsi="Times New Roman" w:cs="Times New Roman"/>
          <w:color w:val="000000"/>
          <w:sz w:val="27"/>
          <w:szCs w:val="27"/>
        </w:rPr>
        <w:t xml:space="preserve"> mm convex lens.</w:t>
      </w:r>
    </w:p>
    <w:p w14:paraId="662A7642" w14:textId="77777777" w:rsidR="00510D31" w:rsidRPr="00902E35" w:rsidRDefault="00510D31" w:rsidP="00510D31">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Reset the screen to the 70cm mark.</w:t>
      </w:r>
    </w:p>
    <w:p w14:paraId="0607B140" w14:textId="77777777" w:rsidR="00510D31" w:rsidRPr="00902E35" w:rsidRDefault="00510D31" w:rsidP="00510D31">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lastRenderedPageBreak/>
        <w:t>Find the two positions where the image focuses and record the data below as you did for the previous lens.</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next procedure.</w:t>
      </w:r>
    </w:p>
    <w:p w14:paraId="70278D9C" w14:textId="77777777" w:rsidR="00510D31" w:rsidRPr="00902E35" w:rsidRDefault="00510D31" w:rsidP="00510D31">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Complete all calculations as you did for the previous lens.</w:t>
      </w:r>
    </w:p>
    <w:p w14:paraId="38707DB4"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15.0cm Lens</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510D31" w:rsidRPr="00902E35" w14:paraId="70B42A3B" w14:textId="77777777" w:rsidTr="008F71FD">
        <w:trPr>
          <w:tblCellSpacing w:w="0" w:type="dxa"/>
        </w:trPr>
        <w:tc>
          <w:tcPr>
            <w:tcW w:w="1005" w:type="dxa"/>
            <w:hideMark/>
          </w:tcPr>
          <w:p w14:paraId="4E9328BF"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Target location</w:t>
            </w:r>
          </w:p>
        </w:tc>
        <w:tc>
          <w:tcPr>
            <w:tcW w:w="990" w:type="dxa"/>
            <w:hideMark/>
          </w:tcPr>
          <w:p w14:paraId="7E8F16BA"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Lens location</w:t>
            </w:r>
          </w:p>
        </w:tc>
        <w:tc>
          <w:tcPr>
            <w:tcW w:w="1080" w:type="dxa"/>
            <w:hideMark/>
          </w:tcPr>
          <w:p w14:paraId="5267DAA0"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Viewing </w:t>
            </w:r>
            <w:proofErr w:type="spellStart"/>
            <w:r w:rsidRPr="00902E35">
              <w:rPr>
                <w:rFonts w:ascii="Times New Roman" w:eastAsia="Times New Roman" w:hAnsi="Times New Roman" w:cs="Times New Roman"/>
                <w:sz w:val="24"/>
                <w:szCs w:val="24"/>
              </w:rPr>
              <w:t>scrn</w:t>
            </w:r>
            <w:proofErr w:type="spellEnd"/>
            <w:r w:rsidRPr="00902E35">
              <w:rPr>
                <w:rFonts w:ascii="Times New Roman" w:eastAsia="Times New Roman" w:hAnsi="Times New Roman" w:cs="Times New Roman"/>
                <w:sz w:val="24"/>
                <w:szCs w:val="24"/>
              </w:rPr>
              <w:t xml:space="preserve"> </w:t>
            </w:r>
            <w:proofErr w:type="spellStart"/>
            <w:r w:rsidRPr="00902E35">
              <w:rPr>
                <w:rFonts w:ascii="Times New Roman" w:eastAsia="Times New Roman" w:hAnsi="Times New Roman" w:cs="Times New Roman"/>
                <w:sz w:val="24"/>
                <w:szCs w:val="24"/>
              </w:rPr>
              <w:t>loc</w:t>
            </w:r>
            <w:proofErr w:type="spellEnd"/>
          </w:p>
        </w:tc>
        <w:tc>
          <w:tcPr>
            <w:tcW w:w="900" w:type="dxa"/>
            <w:hideMark/>
          </w:tcPr>
          <w:p w14:paraId="753B0C1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754C5BC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d </w:t>
            </w:r>
            <w:proofErr w:type="spellStart"/>
            <w:r w:rsidRPr="00902E35">
              <w:rPr>
                <w:rFonts w:ascii="Times New Roman" w:eastAsia="Times New Roman" w:hAnsi="Times New Roman" w:cs="Times New Roman"/>
                <w:sz w:val="24"/>
                <w:szCs w:val="24"/>
              </w:rPr>
              <w:t>i</w:t>
            </w:r>
            <w:proofErr w:type="spellEnd"/>
          </w:p>
        </w:tc>
        <w:tc>
          <w:tcPr>
            <w:tcW w:w="900" w:type="dxa"/>
            <w:hideMark/>
          </w:tcPr>
          <w:p w14:paraId="0D6A81D8"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f </w:t>
            </w:r>
            <w:proofErr w:type="spellStart"/>
            <w:r w:rsidRPr="00902E35">
              <w:rPr>
                <w:rFonts w:ascii="Times New Roman" w:eastAsia="Times New Roman" w:hAnsi="Times New Roman" w:cs="Times New Roman"/>
                <w:sz w:val="24"/>
                <w:szCs w:val="24"/>
              </w:rPr>
              <w:t>exp</w:t>
            </w:r>
            <w:proofErr w:type="spellEnd"/>
          </w:p>
        </w:tc>
        <w:tc>
          <w:tcPr>
            <w:tcW w:w="900" w:type="dxa"/>
            <w:hideMark/>
          </w:tcPr>
          <w:p w14:paraId="4A040220"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16D26A7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214BB6E5" w14:textId="77777777" w:rsidR="00510D31" w:rsidRPr="00902E35" w:rsidRDefault="00510D31"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510D31" w:rsidRPr="00902E35" w14:paraId="7594D763" w14:textId="77777777" w:rsidTr="008F71FD">
        <w:trPr>
          <w:tblCellSpacing w:w="0" w:type="dxa"/>
        </w:trPr>
        <w:tc>
          <w:tcPr>
            <w:tcW w:w="1005" w:type="dxa"/>
            <w:hideMark/>
          </w:tcPr>
          <w:p w14:paraId="4AC51EBB" w14:textId="77777777" w:rsidR="00510D31" w:rsidRPr="00902E35" w:rsidRDefault="00510D31" w:rsidP="008F71FD">
            <w:pPr>
              <w:spacing w:after="0" w:line="240" w:lineRule="auto"/>
              <w:rPr>
                <w:rFonts w:ascii="Times New Roman" w:eastAsia="Times New Roman" w:hAnsi="Times New Roman" w:cs="Times New Roman"/>
                <w:sz w:val="24"/>
                <w:szCs w:val="24"/>
              </w:rPr>
            </w:pPr>
          </w:p>
        </w:tc>
        <w:tc>
          <w:tcPr>
            <w:tcW w:w="990" w:type="dxa"/>
            <w:hideMark/>
          </w:tcPr>
          <w:p w14:paraId="0738CB2C"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28D7054B"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5BF2CB76"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C745712"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663D01E9"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4D7F4693"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6C343B4"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2C09231D"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r w:rsidR="00510D31" w:rsidRPr="00902E35" w14:paraId="11D37D56" w14:textId="77777777" w:rsidTr="008F71FD">
        <w:trPr>
          <w:tblCellSpacing w:w="0" w:type="dxa"/>
        </w:trPr>
        <w:tc>
          <w:tcPr>
            <w:tcW w:w="1005" w:type="dxa"/>
            <w:hideMark/>
          </w:tcPr>
          <w:p w14:paraId="6A17F895"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90" w:type="dxa"/>
            <w:hideMark/>
          </w:tcPr>
          <w:p w14:paraId="34A863A4"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3B03598E"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A8F614C"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99469BD"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DA95C4B"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5465A8D"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670C9AA1"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6994F04C"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bl>
    <w:p w14:paraId="797C0B07" w14:textId="77777777" w:rsidR="00510D31" w:rsidRPr="00902E35" w:rsidRDefault="00510D31" w:rsidP="00510D31">
      <w:pPr>
        <w:spacing w:after="0"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b/>
          <w:bCs/>
          <w:color w:val="000000"/>
          <w:sz w:val="27"/>
          <w:szCs w:val="27"/>
        </w:rPr>
        <w:br/>
      </w:r>
    </w:p>
    <w:p w14:paraId="26C013FD"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Procedure to determine the focal length of the 150mm mirror:</w:t>
      </w:r>
    </w:p>
    <w:p w14:paraId="31CBA1E9"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Replace the 150mm lens with the 50mm mirror.   Mount the mirror on the right side of the component holder with the writing facing to the right.</w:t>
      </w:r>
    </w:p>
    <w:p w14:paraId="6C0F28AE"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Put the mirror at the 22cm mark.</w:t>
      </w:r>
    </w:p>
    <w:p w14:paraId="1C988E87"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Remove the viewing screen from its component holder</w:t>
      </w:r>
    </w:p>
    <w:p w14:paraId="23A09980"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the viewing screen 90° and mount it on the component holder so it only covers the upper third of the hole in the component holder.</w:t>
      </w:r>
    </w:p>
    <w:p w14:paraId="632D8FC6"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Put the component holder with the viewing screen between the mirror and the light source, with the screen facing the mirror (to the right).</w:t>
      </w:r>
    </w:p>
    <w:p w14:paraId="65F19BAF"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Move the viewing screen back and forth until you get a focused image of the crossed arrows on the screen (it may not be a full image).   </w:t>
      </w:r>
      <w:r w:rsidRPr="00902E35">
        <w:rPr>
          <w:rFonts w:ascii="Times New Roman" w:eastAsia="Times New Roman" w:hAnsi="Times New Roman" w:cs="Times New Roman"/>
          <w:i/>
          <w:iCs/>
          <w:color w:val="000000"/>
          <w:sz w:val="27"/>
          <w:szCs w:val="27"/>
        </w:rPr>
        <w:t>If you don’t see an image, try moving the mirror up a bit.</w:t>
      </w:r>
    </w:p>
    <w:p w14:paraId="00EE72FA"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Record the location of each component in the data table below.</w:t>
      </w:r>
    </w:p>
    <w:p w14:paraId="56BD9199"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Repeat the above procedure with the mirror at 25 cm and 30 cm.</w:t>
      </w:r>
    </w:p>
    <w:p w14:paraId="41877DF0"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For each trial in the table, calculate the Object Distance (</w:t>
      </w:r>
      <w:proofErr w:type="spellStart"/>
      <w:r w:rsidRPr="00902E35">
        <w:rPr>
          <w:rFonts w:ascii="Times New Roman" w:eastAsia="Times New Roman" w:hAnsi="Times New Roman" w:cs="Times New Roman"/>
          <w:color w:val="000000"/>
          <w:sz w:val="27"/>
          <w:szCs w:val="27"/>
        </w:rPr>
        <w:t>d o</w:t>
      </w:r>
      <w:proofErr w:type="spellEnd"/>
      <w:r w:rsidRPr="00902E35">
        <w:rPr>
          <w:rFonts w:ascii="Times New Roman" w:eastAsia="Times New Roman" w:hAnsi="Times New Roman" w:cs="Times New Roman"/>
          <w:color w:val="000000"/>
          <w:sz w:val="27"/>
          <w:szCs w:val="27"/>
        </w:rPr>
        <w:t>) by subtracting the location of the crossed arrow target from the location of the mirror.</w:t>
      </w:r>
    </w:p>
    <w:p w14:paraId="05F73FF3"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 xml:space="preserve">For each trial in the table, calculate the Image Distance (d </w:t>
      </w:r>
      <w:proofErr w:type="spellStart"/>
      <w:r w:rsidRPr="00902E35">
        <w:rPr>
          <w:rFonts w:ascii="Times New Roman" w:eastAsia="Times New Roman" w:hAnsi="Times New Roman" w:cs="Times New Roman"/>
          <w:color w:val="000000"/>
          <w:sz w:val="27"/>
          <w:szCs w:val="27"/>
        </w:rPr>
        <w:t>i</w:t>
      </w:r>
      <w:proofErr w:type="spellEnd"/>
      <w:r w:rsidRPr="00902E35">
        <w:rPr>
          <w:rFonts w:ascii="Times New Roman" w:eastAsia="Times New Roman" w:hAnsi="Times New Roman" w:cs="Times New Roman"/>
          <w:color w:val="000000"/>
          <w:sz w:val="27"/>
          <w:szCs w:val="27"/>
        </w:rPr>
        <w:t>) by subtracting the location of the viewing screen from the location of the mirror.</w:t>
      </w:r>
      <w:r w:rsidRPr="00902E35">
        <w:rPr>
          <w:rFonts w:ascii="Times New Roman" w:eastAsia="Times New Roman" w:hAnsi="Times New Roman" w:cs="Times New Roman"/>
          <w:color w:val="000000"/>
          <w:sz w:val="27"/>
          <w:szCs w:val="27"/>
        </w:rPr>
        <w:br/>
      </w:r>
      <w:r w:rsidRPr="00902E35">
        <w:rPr>
          <w:rFonts w:ascii="Times New Roman" w:eastAsia="Times New Roman" w:hAnsi="Times New Roman" w:cs="Times New Roman"/>
          <w:b/>
          <w:bCs/>
          <w:color w:val="000000"/>
          <w:sz w:val="27"/>
          <w:szCs w:val="27"/>
        </w:rPr>
        <w:t>If instructed to leave the calculations for later, go on to the Cleanup Procedure</w:t>
      </w:r>
    </w:p>
    <w:p w14:paraId="795D05FF" w14:textId="77777777" w:rsidR="00510D31" w:rsidRPr="00902E35" w:rsidRDefault="00510D31" w:rsidP="00510D31">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Complete all calculations as you did in the lens problems.</w:t>
      </w:r>
    </w:p>
    <w:p w14:paraId="00BBF4BD"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t>15.0cm Concave Mirror</w:t>
      </w:r>
    </w:p>
    <w:tbl>
      <w:tblPr>
        <w:tblW w:w="0" w:type="auto"/>
        <w:tblCellSpacing w:w="0" w:type="dxa"/>
        <w:tblCellMar>
          <w:left w:w="0" w:type="dxa"/>
          <w:right w:w="0" w:type="dxa"/>
        </w:tblCellMar>
        <w:tblLook w:val="04A0" w:firstRow="1" w:lastRow="0" w:firstColumn="1" w:lastColumn="0" w:noHBand="0" w:noVBand="1"/>
      </w:tblPr>
      <w:tblGrid>
        <w:gridCol w:w="1005"/>
        <w:gridCol w:w="990"/>
        <w:gridCol w:w="1080"/>
        <w:gridCol w:w="900"/>
        <w:gridCol w:w="900"/>
        <w:gridCol w:w="900"/>
        <w:gridCol w:w="900"/>
        <w:gridCol w:w="900"/>
        <w:gridCol w:w="1275"/>
      </w:tblGrid>
      <w:tr w:rsidR="00510D31" w:rsidRPr="00902E35" w14:paraId="3A5E7F74" w14:textId="77777777" w:rsidTr="008F71FD">
        <w:trPr>
          <w:tblCellSpacing w:w="0" w:type="dxa"/>
        </w:trPr>
        <w:tc>
          <w:tcPr>
            <w:tcW w:w="1005" w:type="dxa"/>
            <w:hideMark/>
          </w:tcPr>
          <w:p w14:paraId="45A895C1"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Target. location</w:t>
            </w:r>
          </w:p>
        </w:tc>
        <w:tc>
          <w:tcPr>
            <w:tcW w:w="990" w:type="dxa"/>
            <w:hideMark/>
          </w:tcPr>
          <w:p w14:paraId="6F85F590"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Mirror location</w:t>
            </w:r>
          </w:p>
        </w:tc>
        <w:tc>
          <w:tcPr>
            <w:tcW w:w="1080" w:type="dxa"/>
            <w:hideMark/>
          </w:tcPr>
          <w:p w14:paraId="012A8290"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Viewing </w:t>
            </w:r>
            <w:proofErr w:type="spellStart"/>
            <w:r w:rsidRPr="00902E35">
              <w:rPr>
                <w:rFonts w:ascii="Times New Roman" w:eastAsia="Times New Roman" w:hAnsi="Times New Roman" w:cs="Times New Roman"/>
                <w:sz w:val="24"/>
                <w:szCs w:val="24"/>
              </w:rPr>
              <w:t>scrn</w:t>
            </w:r>
            <w:proofErr w:type="spellEnd"/>
            <w:r w:rsidRPr="00902E35">
              <w:rPr>
                <w:rFonts w:ascii="Times New Roman" w:eastAsia="Times New Roman" w:hAnsi="Times New Roman" w:cs="Times New Roman"/>
                <w:sz w:val="24"/>
                <w:szCs w:val="24"/>
              </w:rPr>
              <w:t xml:space="preserve"> </w:t>
            </w:r>
            <w:proofErr w:type="spellStart"/>
            <w:r w:rsidRPr="00902E35">
              <w:rPr>
                <w:rFonts w:ascii="Times New Roman" w:eastAsia="Times New Roman" w:hAnsi="Times New Roman" w:cs="Times New Roman"/>
                <w:sz w:val="24"/>
                <w:szCs w:val="24"/>
              </w:rPr>
              <w:t>loc</w:t>
            </w:r>
            <w:proofErr w:type="spellEnd"/>
          </w:p>
        </w:tc>
        <w:tc>
          <w:tcPr>
            <w:tcW w:w="900" w:type="dxa"/>
            <w:hideMark/>
          </w:tcPr>
          <w:p w14:paraId="56DF7B7E"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d o</w:t>
            </w:r>
          </w:p>
        </w:tc>
        <w:tc>
          <w:tcPr>
            <w:tcW w:w="900" w:type="dxa"/>
            <w:hideMark/>
          </w:tcPr>
          <w:p w14:paraId="56917EE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d </w:t>
            </w:r>
            <w:proofErr w:type="spellStart"/>
            <w:r w:rsidRPr="00902E35">
              <w:rPr>
                <w:rFonts w:ascii="Times New Roman" w:eastAsia="Times New Roman" w:hAnsi="Times New Roman" w:cs="Times New Roman"/>
                <w:sz w:val="24"/>
                <w:szCs w:val="24"/>
              </w:rPr>
              <w:t>i</w:t>
            </w:r>
            <w:proofErr w:type="spellEnd"/>
          </w:p>
        </w:tc>
        <w:tc>
          <w:tcPr>
            <w:tcW w:w="900" w:type="dxa"/>
            <w:hideMark/>
          </w:tcPr>
          <w:p w14:paraId="26BEE320"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 xml:space="preserve">f </w:t>
            </w:r>
            <w:proofErr w:type="spellStart"/>
            <w:r w:rsidRPr="00902E35">
              <w:rPr>
                <w:rFonts w:ascii="Times New Roman" w:eastAsia="Times New Roman" w:hAnsi="Times New Roman" w:cs="Times New Roman"/>
                <w:sz w:val="24"/>
                <w:szCs w:val="24"/>
              </w:rPr>
              <w:t>exp</w:t>
            </w:r>
            <w:proofErr w:type="spellEnd"/>
          </w:p>
        </w:tc>
        <w:tc>
          <w:tcPr>
            <w:tcW w:w="900" w:type="dxa"/>
            <w:hideMark/>
          </w:tcPr>
          <w:p w14:paraId="041C0FBB"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f theory</w:t>
            </w:r>
          </w:p>
        </w:tc>
        <w:tc>
          <w:tcPr>
            <w:tcW w:w="900" w:type="dxa"/>
            <w:hideMark/>
          </w:tcPr>
          <w:p w14:paraId="439428E3" w14:textId="77777777" w:rsidR="00510D31" w:rsidRPr="00902E35" w:rsidRDefault="00510D31" w:rsidP="008F71FD">
            <w:pPr>
              <w:spacing w:before="100" w:beforeAutospacing="1" w:after="100" w:afterAutospacing="1" w:line="240" w:lineRule="auto"/>
              <w:jc w:val="center"/>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%error</w:t>
            </w:r>
          </w:p>
        </w:tc>
        <w:tc>
          <w:tcPr>
            <w:tcW w:w="1275" w:type="dxa"/>
            <w:hideMark/>
          </w:tcPr>
          <w:p w14:paraId="25F16FE6" w14:textId="77777777" w:rsidR="00510D31" w:rsidRPr="00902E35" w:rsidRDefault="00510D31" w:rsidP="008F71FD">
            <w:pPr>
              <w:spacing w:before="100" w:beforeAutospacing="1" w:after="100" w:afterAutospacing="1" w:line="240" w:lineRule="auto"/>
              <w:rPr>
                <w:rFonts w:ascii="Times New Roman" w:eastAsia="Times New Roman" w:hAnsi="Times New Roman" w:cs="Times New Roman"/>
                <w:sz w:val="24"/>
                <w:szCs w:val="24"/>
              </w:rPr>
            </w:pPr>
            <w:r w:rsidRPr="00902E35">
              <w:rPr>
                <w:rFonts w:ascii="Times New Roman" w:eastAsia="Times New Roman" w:hAnsi="Times New Roman" w:cs="Times New Roman"/>
                <w:sz w:val="24"/>
                <w:szCs w:val="24"/>
              </w:rPr>
              <w:t>Image size</w:t>
            </w:r>
          </w:p>
        </w:tc>
      </w:tr>
      <w:tr w:rsidR="00510D31" w:rsidRPr="00902E35" w14:paraId="74962F4E" w14:textId="77777777" w:rsidTr="008F71FD">
        <w:trPr>
          <w:tblCellSpacing w:w="0" w:type="dxa"/>
        </w:trPr>
        <w:tc>
          <w:tcPr>
            <w:tcW w:w="1005" w:type="dxa"/>
            <w:hideMark/>
          </w:tcPr>
          <w:p w14:paraId="564C681F" w14:textId="77777777" w:rsidR="00510D31" w:rsidRPr="00902E35" w:rsidRDefault="00510D31" w:rsidP="008F71FD">
            <w:pPr>
              <w:spacing w:after="0" w:line="240" w:lineRule="auto"/>
              <w:rPr>
                <w:rFonts w:ascii="Times New Roman" w:eastAsia="Times New Roman" w:hAnsi="Times New Roman" w:cs="Times New Roman"/>
                <w:sz w:val="24"/>
                <w:szCs w:val="24"/>
              </w:rPr>
            </w:pPr>
          </w:p>
        </w:tc>
        <w:tc>
          <w:tcPr>
            <w:tcW w:w="990" w:type="dxa"/>
            <w:hideMark/>
          </w:tcPr>
          <w:p w14:paraId="4C434514"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4BBDE59C"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4F1E673D"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5C6B79A2"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22619F7"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ABED19A"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57BD59D"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2ABECB9E"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r w:rsidR="00510D31" w:rsidRPr="00902E35" w14:paraId="46CC7CD9" w14:textId="77777777" w:rsidTr="008F71FD">
        <w:trPr>
          <w:tblCellSpacing w:w="0" w:type="dxa"/>
        </w:trPr>
        <w:tc>
          <w:tcPr>
            <w:tcW w:w="1005" w:type="dxa"/>
            <w:hideMark/>
          </w:tcPr>
          <w:p w14:paraId="40A1CB68"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90" w:type="dxa"/>
            <w:hideMark/>
          </w:tcPr>
          <w:p w14:paraId="1A05293A"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530B64BF"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724C295"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5849CE1B"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274C4F1"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74B410F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3AFABAA7"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3FD76F10"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r w:rsidR="00510D31" w:rsidRPr="00902E35" w14:paraId="012269F5" w14:textId="77777777" w:rsidTr="008F71FD">
        <w:trPr>
          <w:tblCellSpacing w:w="0" w:type="dxa"/>
        </w:trPr>
        <w:tc>
          <w:tcPr>
            <w:tcW w:w="1005" w:type="dxa"/>
            <w:hideMark/>
          </w:tcPr>
          <w:p w14:paraId="2DDE67FA"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90" w:type="dxa"/>
            <w:hideMark/>
          </w:tcPr>
          <w:p w14:paraId="48479ED0"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080" w:type="dxa"/>
            <w:hideMark/>
          </w:tcPr>
          <w:p w14:paraId="7EA465DA"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3E469AA"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6CB64FD5"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29219D9C"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09A82DA3"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900" w:type="dxa"/>
            <w:hideMark/>
          </w:tcPr>
          <w:p w14:paraId="13EB7007" w14:textId="77777777" w:rsidR="00510D31" w:rsidRPr="00902E35" w:rsidRDefault="00510D31" w:rsidP="008F71FD">
            <w:pPr>
              <w:spacing w:after="0" w:line="240" w:lineRule="auto"/>
              <w:rPr>
                <w:rFonts w:ascii="Times New Roman" w:eastAsia="Times New Roman" w:hAnsi="Times New Roman" w:cs="Times New Roman"/>
                <w:sz w:val="20"/>
                <w:szCs w:val="20"/>
              </w:rPr>
            </w:pPr>
          </w:p>
        </w:tc>
        <w:tc>
          <w:tcPr>
            <w:tcW w:w="1275" w:type="dxa"/>
            <w:hideMark/>
          </w:tcPr>
          <w:p w14:paraId="4A357DA8" w14:textId="77777777" w:rsidR="00510D31" w:rsidRPr="00902E35" w:rsidRDefault="00510D31" w:rsidP="008F71FD">
            <w:pPr>
              <w:spacing w:after="0" w:line="240" w:lineRule="auto"/>
              <w:rPr>
                <w:rFonts w:ascii="Times New Roman" w:eastAsia="Times New Roman" w:hAnsi="Times New Roman" w:cs="Times New Roman"/>
                <w:sz w:val="20"/>
                <w:szCs w:val="20"/>
              </w:rPr>
            </w:pPr>
          </w:p>
        </w:tc>
      </w:tr>
    </w:tbl>
    <w:p w14:paraId="204779E7"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b/>
          <w:bCs/>
          <w:color w:val="000000"/>
          <w:sz w:val="27"/>
          <w:szCs w:val="27"/>
        </w:rPr>
        <w:lastRenderedPageBreak/>
        <w:t>Procedure to clean up:</w:t>
      </w:r>
    </w:p>
    <w:p w14:paraId="711C589A" w14:textId="77777777" w:rsidR="00510D31" w:rsidRPr="00902E35" w:rsidRDefault="00510D31" w:rsidP="00510D31">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Turn off the lamp.</w:t>
      </w:r>
    </w:p>
    <w:p w14:paraId="677FEE70" w14:textId="77777777" w:rsidR="00510D31" w:rsidRPr="00902E35" w:rsidRDefault="00510D31" w:rsidP="00510D31">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Return all components to the same place and condition in which you found them.</w:t>
      </w:r>
    </w:p>
    <w:p w14:paraId="31EB22DE"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Questions:</w:t>
      </w:r>
    </w:p>
    <w:p w14:paraId="24A572DF"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1. When using the mirror, why did we cover only part of the hole with the viewing screen?</w:t>
      </w:r>
    </w:p>
    <w:p w14:paraId="7A348EC7" w14:textId="77777777" w:rsidR="00510D31" w:rsidRPr="00902E35" w:rsidRDefault="00510D31" w:rsidP="00510D31">
      <w:p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2. Looking at all sets of lens and mirror data, what happens to image size as the object distance gets close to the focal length?</w:t>
      </w:r>
    </w:p>
    <w:p w14:paraId="4D566A38" w14:textId="77777777" w:rsidR="00510D31" w:rsidRPr="00902E35" w:rsidRDefault="00510D31" w:rsidP="00510D31">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902E35">
        <w:rPr>
          <w:rFonts w:ascii="Times New Roman" w:eastAsia="Times New Roman" w:hAnsi="Times New Roman" w:cs="Times New Roman"/>
          <w:color w:val="000000"/>
          <w:sz w:val="27"/>
          <w:szCs w:val="27"/>
        </w:rPr>
        <w:t>Discuss at least two possible sources of error in your measurements</w:t>
      </w:r>
    </w:p>
    <w:p w14:paraId="0735BEFD" w14:textId="77777777" w:rsidR="00510D31" w:rsidRPr="009B067F" w:rsidRDefault="00510D31" w:rsidP="00510D31">
      <w:pPr>
        <w:pStyle w:val="ListParagraph"/>
        <w:numPr>
          <w:ilvl w:val="0"/>
          <w:numId w:val="7"/>
        </w:numPr>
        <w:spacing w:before="100" w:beforeAutospacing="1" w:after="100" w:afterAutospacing="1"/>
        <w:rPr>
          <w:rFonts w:eastAsia="Times New Roman"/>
          <w:color w:val="000000"/>
          <w:sz w:val="27"/>
          <w:szCs w:val="27"/>
        </w:rPr>
      </w:pPr>
      <w:r w:rsidRPr="009B067F">
        <w:rPr>
          <w:rFonts w:eastAsia="Times New Roman"/>
          <w:color w:val="000000"/>
          <w:sz w:val="27"/>
          <w:szCs w:val="27"/>
        </w:rPr>
        <w:t>Looking at your data, what happens to the image distance when the object distance approaches twice the focal length?</w:t>
      </w:r>
    </w:p>
    <w:p w14:paraId="33EC9ED1" w14:textId="77777777" w:rsidR="00510D31" w:rsidRDefault="00510D31" w:rsidP="00510D31">
      <w:pPr>
        <w:pStyle w:val="ListParagraph"/>
        <w:spacing w:before="100" w:beforeAutospacing="1" w:after="100" w:afterAutospacing="1"/>
        <w:rPr>
          <w:rFonts w:eastAsia="Times New Roman"/>
          <w:color w:val="000000"/>
          <w:sz w:val="27"/>
          <w:szCs w:val="27"/>
        </w:rPr>
      </w:pPr>
    </w:p>
    <w:p w14:paraId="17958687" w14:textId="77777777" w:rsidR="00510D31" w:rsidRDefault="00510D31" w:rsidP="00510D31">
      <w:pPr>
        <w:rPr>
          <w:rFonts w:ascii="Times New Roman" w:hAnsi="Times New Roman" w:cs="Times New Roman"/>
          <w:sz w:val="20"/>
          <w:szCs w:val="20"/>
        </w:rPr>
      </w:pPr>
      <w:r>
        <w:rPr>
          <w:rFonts w:ascii="Times New Roman" w:hAnsi="Times New Roman" w:cs="Times New Roman"/>
          <w:sz w:val="20"/>
          <w:szCs w:val="20"/>
        </w:rPr>
        <w:t>Submitted to the optics group by:</w:t>
      </w:r>
    </w:p>
    <w:p w14:paraId="5E56B146" w14:textId="77777777" w:rsidR="00510D31" w:rsidRPr="007E2290" w:rsidRDefault="00510D31" w:rsidP="00510D31">
      <w:pPr>
        <w:widowControl w:val="0"/>
        <w:autoSpaceDE w:val="0"/>
        <w:autoSpaceDN w:val="0"/>
        <w:adjustRightInd w:val="0"/>
        <w:spacing w:after="280" w:line="300" w:lineRule="atLeast"/>
        <w:rPr>
          <w:rFonts w:ascii="Verdana" w:hAnsi="Verdana" w:cs="Verdana"/>
          <w:lang w:bidi="en-US"/>
        </w:rPr>
      </w:pPr>
      <w:proofErr w:type="spellStart"/>
      <w:r>
        <w:rPr>
          <w:rFonts w:ascii="Times New Roman" w:hAnsi="Times New Roman" w:cs="Times New Roman"/>
          <w:sz w:val="20"/>
          <w:szCs w:val="20"/>
        </w:rPr>
        <w:t>Ryon</w:t>
      </w:r>
      <w:proofErr w:type="spellEnd"/>
      <w:r>
        <w:rPr>
          <w:rFonts w:ascii="Times New Roman" w:hAnsi="Times New Roman" w:cs="Times New Roman"/>
          <w:sz w:val="20"/>
          <w:szCs w:val="20"/>
        </w:rPr>
        <w:t xml:space="preserve"> Gross 7/8/2013</w:t>
      </w:r>
    </w:p>
    <w:p w14:paraId="3EDBA82A" w14:textId="77777777" w:rsidR="006208A7" w:rsidRDefault="006208A7">
      <w:bookmarkStart w:id="0" w:name="_GoBack"/>
      <w:bookmarkEnd w:id="0"/>
    </w:p>
    <w:sectPr w:rsidR="00620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62284"/>
    <w:multiLevelType w:val="multilevel"/>
    <w:tmpl w:val="B262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E97BD8"/>
    <w:multiLevelType w:val="multilevel"/>
    <w:tmpl w:val="B2B2E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EF573C"/>
    <w:multiLevelType w:val="multilevel"/>
    <w:tmpl w:val="E0DCF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8578F1"/>
    <w:multiLevelType w:val="multilevel"/>
    <w:tmpl w:val="34E22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897C4A"/>
    <w:multiLevelType w:val="multilevel"/>
    <w:tmpl w:val="1136C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0623673"/>
    <w:multiLevelType w:val="multilevel"/>
    <w:tmpl w:val="2E968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6370F8"/>
    <w:multiLevelType w:val="multilevel"/>
    <w:tmpl w:val="6A640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225587"/>
    <w:multiLevelType w:val="multilevel"/>
    <w:tmpl w:val="E096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5"/>
  </w:num>
  <w:num w:numId="4">
    <w:abstractNumId w:val="6"/>
  </w:num>
  <w:num w:numId="5">
    <w:abstractNumId w:val="3"/>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D31"/>
    <w:rsid w:val="00021F34"/>
    <w:rsid w:val="00027167"/>
    <w:rsid w:val="000655D0"/>
    <w:rsid w:val="00077663"/>
    <w:rsid w:val="0008359D"/>
    <w:rsid w:val="00096A0D"/>
    <w:rsid w:val="000D6E9C"/>
    <w:rsid w:val="000E3A74"/>
    <w:rsid w:val="000E48DD"/>
    <w:rsid w:val="00112434"/>
    <w:rsid w:val="00121B81"/>
    <w:rsid w:val="001223F3"/>
    <w:rsid w:val="001456C3"/>
    <w:rsid w:val="00170FBD"/>
    <w:rsid w:val="00177C8F"/>
    <w:rsid w:val="00181077"/>
    <w:rsid w:val="001A66B1"/>
    <w:rsid w:val="001B0AA5"/>
    <w:rsid w:val="001B50AE"/>
    <w:rsid w:val="00212766"/>
    <w:rsid w:val="0022135A"/>
    <w:rsid w:val="00242975"/>
    <w:rsid w:val="002665A2"/>
    <w:rsid w:val="00280E03"/>
    <w:rsid w:val="002B61B1"/>
    <w:rsid w:val="002D68BF"/>
    <w:rsid w:val="0030041B"/>
    <w:rsid w:val="0030458B"/>
    <w:rsid w:val="0031012D"/>
    <w:rsid w:val="003154FA"/>
    <w:rsid w:val="00325285"/>
    <w:rsid w:val="003303B6"/>
    <w:rsid w:val="003578BC"/>
    <w:rsid w:val="0039241C"/>
    <w:rsid w:val="00401A5C"/>
    <w:rsid w:val="0043106D"/>
    <w:rsid w:val="0043289A"/>
    <w:rsid w:val="004B5EF2"/>
    <w:rsid w:val="004B7E0D"/>
    <w:rsid w:val="004C3C15"/>
    <w:rsid w:val="004C4AD5"/>
    <w:rsid w:val="004D5BE9"/>
    <w:rsid w:val="00510D31"/>
    <w:rsid w:val="00542F18"/>
    <w:rsid w:val="00557856"/>
    <w:rsid w:val="0059239B"/>
    <w:rsid w:val="005A2550"/>
    <w:rsid w:val="00603CEE"/>
    <w:rsid w:val="006072EF"/>
    <w:rsid w:val="006208A7"/>
    <w:rsid w:val="006212F9"/>
    <w:rsid w:val="0062645A"/>
    <w:rsid w:val="00630F40"/>
    <w:rsid w:val="006716CA"/>
    <w:rsid w:val="00682882"/>
    <w:rsid w:val="006935C4"/>
    <w:rsid w:val="0070552D"/>
    <w:rsid w:val="00721C0D"/>
    <w:rsid w:val="00726E27"/>
    <w:rsid w:val="007315BD"/>
    <w:rsid w:val="00766D08"/>
    <w:rsid w:val="007868BF"/>
    <w:rsid w:val="00794BFF"/>
    <w:rsid w:val="00796A17"/>
    <w:rsid w:val="007B19DD"/>
    <w:rsid w:val="007D25B6"/>
    <w:rsid w:val="007F2D16"/>
    <w:rsid w:val="00846A8D"/>
    <w:rsid w:val="00866F0E"/>
    <w:rsid w:val="008C680E"/>
    <w:rsid w:val="00942F7E"/>
    <w:rsid w:val="009A411A"/>
    <w:rsid w:val="009D1706"/>
    <w:rsid w:val="009D5AC8"/>
    <w:rsid w:val="00A057CB"/>
    <w:rsid w:val="00A11AC8"/>
    <w:rsid w:val="00A3434F"/>
    <w:rsid w:val="00A422A0"/>
    <w:rsid w:val="00A6699A"/>
    <w:rsid w:val="00A85DFA"/>
    <w:rsid w:val="00AB1895"/>
    <w:rsid w:val="00AB275F"/>
    <w:rsid w:val="00AE538A"/>
    <w:rsid w:val="00B00673"/>
    <w:rsid w:val="00B33234"/>
    <w:rsid w:val="00B62612"/>
    <w:rsid w:val="00B721B8"/>
    <w:rsid w:val="00B72AA3"/>
    <w:rsid w:val="00B74D18"/>
    <w:rsid w:val="00BD0219"/>
    <w:rsid w:val="00C27F4D"/>
    <w:rsid w:val="00C41BCD"/>
    <w:rsid w:val="00C450A1"/>
    <w:rsid w:val="00C60980"/>
    <w:rsid w:val="00C825CF"/>
    <w:rsid w:val="00C92DEB"/>
    <w:rsid w:val="00C94722"/>
    <w:rsid w:val="00CA0CAC"/>
    <w:rsid w:val="00CA68E7"/>
    <w:rsid w:val="00CD513B"/>
    <w:rsid w:val="00D05E35"/>
    <w:rsid w:val="00D06124"/>
    <w:rsid w:val="00D464CF"/>
    <w:rsid w:val="00D52BC7"/>
    <w:rsid w:val="00D77556"/>
    <w:rsid w:val="00D776DC"/>
    <w:rsid w:val="00D916F4"/>
    <w:rsid w:val="00D93284"/>
    <w:rsid w:val="00D958F3"/>
    <w:rsid w:val="00DB12FC"/>
    <w:rsid w:val="00DB321F"/>
    <w:rsid w:val="00DB5E24"/>
    <w:rsid w:val="00DC4C7F"/>
    <w:rsid w:val="00DE1C33"/>
    <w:rsid w:val="00DF63E3"/>
    <w:rsid w:val="00E33270"/>
    <w:rsid w:val="00E3760B"/>
    <w:rsid w:val="00E52BB3"/>
    <w:rsid w:val="00E54417"/>
    <w:rsid w:val="00E63A4A"/>
    <w:rsid w:val="00E73CCA"/>
    <w:rsid w:val="00E77D1E"/>
    <w:rsid w:val="00E84C00"/>
    <w:rsid w:val="00E952FF"/>
    <w:rsid w:val="00EC4E4C"/>
    <w:rsid w:val="00EE061A"/>
    <w:rsid w:val="00EE6809"/>
    <w:rsid w:val="00F15ABB"/>
    <w:rsid w:val="00F250CC"/>
    <w:rsid w:val="00F33707"/>
    <w:rsid w:val="00F41265"/>
    <w:rsid w:val="00F545C7"/>
    <w:rsid w:val="00F678ED"/>
    <w:rsid w:val="00FA74AC"/>
    <w:rsid w:val="00FB3FB3"/>
    <w:rsid w:val="00FE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46B1D"/>
  <w15:chartTrackingRefBased/>
  <w15:docId w15:val="{1C61175E-CA91-4359-AF35-02C222C2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D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D31"/>
    <w:pPr>
      <w:spacing w:after="0" w:line="240" w:lineRule="auto"/>
      <w:ind w:left="720"/>
      <w:contextualSpacing/>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1047</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Brown</dc:creator>
  <cp:keywords/>
  <dc:description/>
  <cp:lastModifiedBy>Heather Brown</cp:lastModifiedBy>
  <cp:revision>1</cp:revision>
  <dcterms:created xsi:type="dcterms:W3CDTF">2013-07-09T13:57:00Z</dcterms:created>
  <dcterms:modified xsi:type="dcterms:W3CDTF">2013-07-09T13:58:00Z</dcterms:modified>
</cp:coreProperties>
</file>